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FE8" w:rsidRDefault="001D4FE8">
      <w:pPr>
        <w:widowControl w:val="0"/>
        <w:autoSpaceDE w:val="0"/>
        <w:autoSpaceDN w:val="0"/>
        <w:adjustRightInd w:val="0"/>
        <w:spacing w:after="0" w:line="200" w:lineRule="exact"/>
        <w:rPr>
          <w:rFonts w:ascii="Comic Sans MS" w:hAnsi="Comic Sans MS" w:cs="Calibri"/>
          <w:color w:val="000000"/>
          <w:sz w:val="20"/>
          <w:szCs w:val="20"/>
        </w:rPr>
      </w:pPr>
      <w:bookmarkStart w:id="0" w:name="_GoBack"/>
      <w:bookmarkEnd w:id="0"/>
    </w:p>
    <w:p w:rsidR="009B1D4D" w:rsidRDefault="009B1D4D">
      <w:pPr>
        <w:widowControl w:val="0"/>
        <w:autoSpaceDE w:val="0"/>
        <w:autoSpaceDN w:val="0"/>
        <w:adjustRightInd w:val="0"/>
        <w:spacing w:after="0" w:line="200" w:lineRule="exact"/>
        <w:rPr>
          <w:rFonts w:ascii="Comic Sans MS" w:hAnsi="Comic Sans MS" w:cs="Calibri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-75"/>
        <w:tblW w:w="4913" w:type="pct"/>
        <w:tblBorders>
          <w:top w:val="double" w:sz="4" w:space="0" w:color="CCCCFF"/>
          <w:left w:val="double" w:sz="4" w:space="0" w:color="CCCCFF"/>
          <w:bottom w:val="double" w:sz="4" w:space="0" w:color="CCCCFF"/>
          <w:right w:val="double" w:sz="4" w:space="0" w:color="CCCCFF"/>
          <w:insideH w:val="double" w:sz="4" w:space="0" w:color="CCCCFF"/>
          <w:insideV w:val="double" w:sz="4" w:space="0" w:color="CCCCFF"/>
        </w:tblBorders>
        <w:tblLook w:val="04A0" w:firstRow="1" w:lastRow="0" w:firstColumn="1" w:lastColumn="0" w:noHBand="0" w:noVBand="1"/>
      </w:tblPr>
      <w:tblGrid>
        <w:gridCol w:w="1743"/>
        <w:gridCol w:w="6075"/>
        <w:gridCol w:w="1984"/>
      </w:tblGrid>
      <w:tr w:rsidR="009B1D4D" w:rsidRPr="001D0D1F" w:rsidTr="005C78B6">
        <w:trPr>
          <w:trHeight w:val="510"/>
        </w:trPr>
        <w:tc>
          <w:tcPr>
            <w:tcW w:w="889" w:type="pct"/>
            <w:vMerge w:val="restart"/>
            <w:shd w:val="clear" w:color="auto" w:fill="CCCCFF"/>
          </w:tcPr>
          <w:p w:rsidR="009B1D4D" w:rsidRPr="001D0D1F" w:rsidRDefault="009B1D4D" w:rsidP="005C78B6">
            <w:pPr>
              <w:spacing w:after="0" w:line="240" w:lineRule="auto"/>
              <w:jc w:val="center"/>
              <w:rPr>
                <w:rFonts w:ascii="Comic Sans MS" w:hAnsi="Comic Sans MS" w:cs="Calibri"/>
                <w:b/>
                <w:bCs/>
                <w:sz w:val="20"/>
              </w:rPr>
            </w:pPr>
            <w:r w:rsidRPr="001D0D1F">
              <w:rPr>
                <w:rFonts w:ascii="Comic Sans MS" w:hAnsi="Comic Sans MS" w:cs="Calibri"/>
                <w:b/>
                <w:bCs/>
                <w:sz w:val="20"/>
              </w:rPr>
              <w:t>Logo ou nom</w:t>
            </w:r>
          </w:p>
          <w:p w:rsidR="009B1D4D" w:rsidRPr="001D0D1F" w:rsidRDefault="009B1D4D" w:rsidP="005C78B6">
            <w:pPr>
              <w:spacing w:after="0" w:line="240" w:lineRule="auto"/>
              <w:jc w:val="center"/>
              <w:rPr>
                <w:rFonts w:ascii="Comic Sans MS" w:hAnsi="Comic Sans MS" w:cs="Calibri"/>
                <w:b/>
                <w:bCs/>
              </w:rPr>
            </w:pPr>
            <w:r w:rsidRPr="001D0D1F">
              <w:rPr>
                <w:rFonts w:ascii="Comic Sans MS" w:hAnsi="Comic Sans MS" w:cs="Calibri"/>
                <w:b/>
                <w:bCs/>
                <w:sz w:val="20"/>
              </w:rPr>
              <w:t>de votre établissement</w:t>
            </w:r>
          </w:p>
        </w:tc>
        <w:tc>
          <w:tcPr>
            <w:tcW w:w="3099" w:type="pct"/>
            <w:vMerge w:val="restart"/>
            <w:shd w:val="clear" w:color="auto" w:fill="auto"/>
            <w:vAlign w:val="center"/>
          </w:tcPr>
          <w:p w:rsidR="009B1D4D" w:rsidRPr="001D0D1F" w:rsidRDefault="009B1D4D" w:rsidP="005C78B6">
            <w:pPr>
              <w:spacing w:after="0" w:line="240" w:lineRule="auto"/>
              <w:jc w:val="center"/>
              <w:rPr>
                <w:rFonts w:ascii="Comic Sans MS" w:hAnsi="Comic Sans MS" w:cs="Calibri"/>
                <w:b/>
                <w:bCs/>
                <w:sz w:val="28"/>
                <w:szCs w:val="28"/>
              </w:rPr>
            </w:pPr>
            <w:r w:rsidRPr="001D0D1F">
              <w:rPr>
                <w:rFonts w:ascii="Comic Sans MS" w:hAnsi="Comic Sans MS" w:cs="Calibri"/>
                <w:b/>
                <w:bCs/>
                <w:sz w:val="28"/>
                <w:szCs w:val="28"/>
              </w:rPr>
              <w:t>Correspondant en hygiène</w:t>
            </w:r>
          </w:p>
          <w:p w:rsidR="009B1D4D" w:rsidRPr="001D0D1F" w:rsidRDefault="00161F26" w:rsidP="005C78B6">
            <w:pPr>
              <w:spacing w:after="0" w:line="240" w:lineRule="auto"/>
              <w:jc w:val="center"/>
              <w:rPr>
                <w:rFonts w:ascii="Comic Sans MS" w:hAnsi="Comic Sans MS" w:cs="Calibr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bCs/>
                <w:sz w:val="28"/>
                <w:szCs w:val="28"/>
              </w:rPr>
              <w:t>(</w:t>
            </w:r>
            <w:r w:rsidR="009B1D4D" w:rsidRPr="001D0D1F">
              <w:rPr>
                <w:rFonts w:ascii="Comic Sans MS" w:hAnsi="Comic Sans MS" w:cs="Calibri"/>
                <w:b/>
                <w:bCs/>
                <w:sz w:val="28"/>
                <w:szCs w:val="28"/>
              </w:rPr>
              <w:t>IDE ou AS ou agent de service hôtelier</w:t>
            </w:r>
          </w:p>
          <w:p w:rsidR="009B1D4D" w:rsidRPr="001D0D1F" w:rsidRDefault="005E33C1" w:rsidP="005C78B6">
            <w:pPr>
              <w:spacing w:after="0" w:line="240" w:lineRule="auto"/>
              <w:jc w:val="center"/>
              <w:rPr>
                <w:rFonts w:ascii="Comic Sans MS" w:hAnsi="Comic Sans MS" w:cs="Calibri"/>
                <w:b/>
                <w:bCs/>
              </w:rPr>
            </w:pPr>
            <w:r>
              <w:rPr>
                <w:rFonts w:ascii="Comic Sans MS" w:hAnsi="Comic Sans MS" w:cs="Calibri"/>
                <w:b/>
                <w:bCs/>
                <w:sz w:val="28"/>
                <w:szCs w:val="28"/>
              </w:rPr>
              <w:t>o</w:t>
            </w:r>
            <w:r w:rsidR="009B1D4D" w:rsidRPr="001D0D1F">
              <w:rPr>
                <w:rFonts w:ascii="Comic Sans MS" w:hAnsi="Comic Sans MS" w:cs="Calibri"/>
                <w:b/>
                <w:bCs/>
                <w:sz w:val="28"/>
                <w:szCs w:val="28"/>
              </w:rPr>
              <w:t>u agent de service logistique</w:t>
            </w:r>
            <w:r w:rsidR="00161F26">
              <w:rPr>
                <w:rFonts w:ascii="Comic Sans MS" w:hAnsi="Comic Sans MS" w:cs="Calibr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12" w:type="pct"/>
            <w:shd w:val="clear" w:color="auto" w:fill="CCCCFF"/>
          </w:tcPr>
          <w:p w:rsidR="009B1D4D" w:rsidRPr="001D0D1F" w:rsidRDefault="009B1D4D" w:rsidP="005C78B6">
            <w:pPr>
              <w:spacing w:after="0" w:line="240" w:lineRule="auto"/>
              <w:rPr>
                <w:rFonts w:ascii="Comic Sans MS" w:hAnsi="Comic Sans MS" w:cs="Calibri"/>
                <w:b/>
                <w:bCs/>
                <w:sz w:val="18"/>
              </w:rPr>
            </w:pPr>
            <w:r w:rsidRPr="001D0D1F">
              <w:rPr>
                <w:rFonts w:ascii="Comic Sans MS" w:hAnsi="Comic Sans MS" w:cs="Calibri"/>
                <w:b/>
                <w:bCs/>
                <w:sz w:val="18"/>
              </w:rPr>
              <w:t>Référence</w:t>
            </w:r>
          </w:p>
        </w:tc>
      </w:tr>
      <w:tr w:rsidR="009B1D4D" w:rsidRPr="001D0D1F" w:rsidTr="005C78B6">
        <w:trPr>
          <w:trHeight w:val="510"/>
        </w:trPr>
        <w:tc>
          <w:tcPr>
            <w:tcW w:w="889" w:type="pct"/>
            <w:vMerge/>
            <w:shd w:val="clear" w:color="auto" w:fill="CCCCFF"/>
          </w:tcPr>
          <w:p w:rsidR="009B1D4D" w:rsidRPr="001D0D1F" w:rsidRDefault="009B1D4D" w:rsidP="005C78B6">
            <w:pPr>
              <w:spacing w:after="0" w:line="240" w:lineRule="auto"/>
              <w:rPr>
                <w:rFonts w:ascii="Comic Sans MS" w:hAnsi="Comic Sans MS" w:cs="Calibri"/>
                <w:b/>
                <w:bCs/>
                <w:sz w:val="20"/>
              </w:rPr>
            </w:pPr>
          </w:p>
        </w:tc>
        <w:tc>
          <w:tcPr>
            <w:tcW w:w="3099" w:type="pct"/>
            <w:vMerge/>
            <w:shd w:val="clear" w:color="auto" w:fill="auto"/>
          </w:tcPr>
          <w:p w:rsidR="009B1D4D" w:rsidRPr="001D0D1F" w:rsidRDefault="009B1D4D" w:rsidP="005C78B6">
            <w:pPr>
              <w:spacing w:after="0" w:line="240" w:lineRule="auto"/>
              <w:rPr>
                <w:rFonts w:ascii="Comic Sans MS" w:hAnsi="Comic Sans MS" w:cs="Calibri"/>
                <w:b/>
                <w:sz w:val="24"/>
              </w:rPr>
            </w:pPr>
          </w:p>
        </w:tc>
        <w:tc>
          <w:tcPr>
            <w:tcW w:w="1012" w:type="pct"/>
            <w:shd w:val="clear" w:color="auto" w:fill="CCCCFF"/>
          </w:tcPr>
          <w:p w:rsidR="009B1D4D" w:rsidRPr="001D0D1F" w:rsidRDefault="009B1D4D" w:rsidP="005C78B6">
            <w:pPr>
              <w:spacing w:after="0" w:line="240" w:lineRule="auto"/>
              <w:rPr>
                <w:rFonts w:ascii="Comic Sans MS" w:hAnsi="Comic Sans MS" w:cs="Calibri"/>
                <w:sz w:val="18"/>
              </w:rPr>
            </w:pPr>
            <w:r w:rsidRPr="001D0D1F">
              <w:rPr>
                <w:rFonts w:ascii="Comic Sans MS" w:hAnsi="Comic Sans MS" w:cs="Calibri"/>
                <w:sz w:val="18"/>
              </w:rPr>
              <w:t>Date :    /    /</w:t>
            </w:r>
          </w:p>
        </w:tc>
      </w:tr>
      <w:tr w:rsidR="009B1D4D" w:rsidRPr="001D0D1F" w:rsidTr="005C78B6">
        <w:trPr>
          <w:trHeight w:val="510"/>
        </w:trPr>
        <w:tc>
          <w:tcPr>
            <w:tcW w:w="889" w:type="pct"/>
            <w:vMerge/>
            <w:shd w:val="clear" w:color="auto" w:fill="CCCCFF"/>
          </w:tcPr>
          <w:p w:rsidR="009B1D4D" w:rsidRPr="001D0D1F" w:rsidRDefault="009B1D4D" w:rsidP="005C78B6">
            <w:pPr>
              <w:spacing w:after="0" w:line="240" w:lineRule="auto"/>
              <w:rPr>
                <w:rFonts w:ascii="Comic Sans MS" w:hAnsi="Comic Sans MS" w:cs="Calibri"/>
                <w:b/>
                <w:bCs/>
                <w:sz w:val="20"/>
              </w:rPr>
            </w:pPr>
          </w:p>
        </w:tc>
        <w:tc>
          <w:tcPr>
            <w:tcW w:w="3099" w:type="pct"/>
            <w:vMerge/>
            <w:shd w:val="clear" w:color="auto" w:fill="auto"/>
          </w:tcPr>
          <w:p w:rsidR="009B1D4D" w:rsidRPr="001D0D1F" w:rsidRDefault="009B1D4D" w:rsidP="005C78B6">
            <w:pPr>
              <w:spacing w:after="0" w:line="240" w:lineRule="auto"/>
              <w:rPr>
                <w:rFonts w:ascii="Comic Sans MS" w:hAnsi="Comic Sans MS" w:cs="Calibri"/>
                <w:b/>
                <w:sz w:val="24"/>
              </w:rPr>
            </w:pPr>
          </w:p>
        </w:tc>
        <w:tc>
          <w:tcPr>
            <w:tcW w:w="1012" w:type="pct"/>
            <w:shd w:val="clear" w:color="auto" w:fill="CCCCFF"/>
          </w:tcPr>
          <w:p w:rsidR="009B1D4D" w:rsidRPr="001D0D1F" w:rsidRDefault="009B1D4D" w:rsidP="005C78B6">
            <w:pPr>
              <w:spacing w:after="0" w:line="240" w:lineRule="auto"/>
              <w:rPr>
                <w:rFonts w:ascii="Comic Sans MS" w:hAnsi="Comic Sans MS" w:cs="Calibri"/>
                <w:sz w:val="18"/>
              </w:rPr>
            </w:pPr>
            <w:r w:rsidRPr="001D0D1F">
              <w:rPr>
                <w:rFonts w:ascii="Comic Sans MS" w:hAnsi="Comic Sans MS" w:cs="Calibri"/>
                <w:sz w:val="18"/>
              </w:rPr>
              <w:t>Version :</w:t>
            </w:r>
          </w:p>
        </w:tc>
      </w:tr>
    </w:tbl>
    <w:p w:rsidR="007176DB" w:rsidRPr="007176DB" w:rsidRDefault="007176DB" w:rsidP="007176DB">
      <w:pPr>
        <w:spacing w:after="0"/>
        <w:rPr>
          <w:vanish/>
        </w:rPr>
      </w:pPr>
    </w:p>
    <w:tbl>
      <w:tblPr>
        <w:tblpPr w:leftFromText="141" w:rightFromText="141" w:vertAnchor="text" w:horzAnchor="margin" w:tblpY="81"/>
        <w:tblW w:w="4951" w:type="pct"/>
        <w:tblBorders>
          <w:top w:val="double" w:sz="4" w:space="0" w:color="CCCCFF"/>
          <w:left w:val="double" w:sz="4" w:space="0" w:color="CCCCFF"/>
          <w:bottom w:val="double" w:sz="4" w:space="0" w:color="CCCCFF"/>
          <w:right w:val="double" w:sz="4" w:space="0" w:color="CCCCFF"/>
          <w:insideH w:val="double" w:sz="4" w:space="0" w:color="CCCCFF"/>
          <w:insideV w:val="double" w:sz="4" w:space="0" w:color="CCCCFF"/>
        </w:tblBorders>
        <w:tblLook w:val="0000" w:firstRow="0" w:lastRow="0" w:firstColumn="0" w:lastColumn="0" w:noHBand="0" w:noVBand="0"/>
      </w:tblPr>
      <w:tblGrid>
        <w:gridCol w:w="1885"/>
        <w:gridCol w:w="7993"/>
      </w:tblGrid>
      <w:tr w:rsidR="0073746E" w:rsidRPr="001D0D1F" w:rsidTr="001D0D1F">
        <w:trPr>
          <w:trHeight w:hRule="exact" w:val="624"/>
        </w:trPr>
        <w:tc>
          <w:tcPr>
            <w:tcW w:w="5000" w:type="pct"/>
            <w:gridSpan w:val="2"/>
            <w:shd w:val="clear" w:color="auto" w:fill="CCCCFF"/>
            <w:vAlign w:val="center"/>
          </w:tcPr>
          <w:p w:rsidR="0073746E" w:rsidRPr="001D0D1F" w:rsidRDefault="0073746E" w:rsidP="001D0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"/>
              <w:jc w:val="center"/>
              <w:rPr>
                <w:rFonts w:ascii="Comic Sans MS" w:hAnsi="Comic Sans MS" w:cs="Calibri"/>
                <w:sz w:val="24"/>
                <w:szCs w:val="24"/>
              </w:rPr>
            </w:pPr>
            <w:r w:rsidRPr="001D0D1F">
              <w:rPr>
                <w:rFonts w:ascii="Comic Sans MS" w:hAnsi="Comic Sans MS" w:cs="Calibri"/>
                <w:b/>
                <w:bCs/>
                <w:sz w:val="24"/>
                <w:szCs w:val="28"/>
              </w:rPr>
              <w:t>A</w:t>
            </w:r>
            <w:r w:rsidRPr="001D0D1F">
              <w:rPr>
                <w:rFonts w:ascii="Comic Sans MS" w:hAnsi="Comic Sans MS" w:cs="Calibri"/>
                <w:b/>
                <w:bCs/>
                <w:sz w:val="20"/>
              </w:rPr>
              <w:t>V</w:t>
            </w:r>
            <w:r w:rsidRPr="001D0D1F">
              <w:rPr>
                <w:rFonts w:ascii="Comic Sans MS" w:hAnsi="Comic Sans MS" w:cs="Calibri"/>
                <w:b/>
                <w:bCs/>
                <w:spacing w:val="1"/>
                <w:sz w:val="20"/>
              </w:rPr>
              <w:t>A</w:t>
            </w:r>
            <w:r w:rsidRPr="001D0D1F">
              <w:rPr>
                <w:rFonts w:ascii="Comic Sans MS" w:hAnsi="Comic Sans MS" w:cs="Calibri"/>
                <w:b/>
                <w:bCs/>
                <w:sz w:val="20"/>
              </w:rPr>
              <w:t>NT</w:t>
            </w:r>
            <w:r w:rsidRPr="001D0D1F">
              <w:rPr>
                <w:rFonts w:ascii="Comic Sans MS" w:hAnsi="Comic Sans MS" w:cs="Calibri"/>
                <w:b/>
                <w:bCs/>
                <w:spacing w:val="-8"/>
                <w:sz w:val="20"/>
              </w:rPr>
              <w:t xml:space="preserve"> </w:t>
            </w:r>
            <w:r w:rsidRPr="001D0D1F">
              <w:rPr>
                <w:rFonts w:ascii="Comic Sans MS" w:hAnsi="Comic Sans MS" w:cs="Calibri"/>
                <w:b/>
                <w:bCs/>
                <w:sz w:val="20"/>
              </w:rPr>
              <w:t>DI</w:t>
            </w:r>
            <w:r w:rsidRPr="001D0D1F">
              <w:rPr>
                <w:rFonts w:ascii="Comic Sans MS" w:hAnsi="Comic Sans MS" w:cs="Calibri"/>
                <w:b/>
                <w:bCs/>
                <w:spacing w:val="1"/>
                <w:sz w:val="20"/>
              </w:rPr>
              <w:t>F</w:t>
            </w:r>
            <w:r w:rsidRPr="001D0D1F">
              <w:rPr>
                <w:rFonts w:ascii="Comic Sans MS" w:hAnsi="Comic Sans MS" w:cs="Calibri"/>
                <w:b/>
                <w:bCs/>
                <w:sz w:val="20"/>
              </w:rPr>
              <w:t>FUSION</w:t>
            </w:r>
            <w:r w:rsidRPr="001D0D1F">
              <w:rPr>
                <w:rFonts w:ascii="Comic Sans MS" w:hAnsi="Comic Sans MS" w:cs="Calibri"/>
                <w:b/>
                <w:bCs/>
                <w:sz w:val="24"/>
                <w:szCs w:val="28"/>
              </w:rPr>
              <w:t>,</w:t>
            </w:r>
            <w:r w:rsidRPr="001D0D1F">
              <w:rPr>
                <w:rFonts w:ascii="Comic Sans MS" w:hAnsi="Comic Sans MS" w:cs="Calibri"/>
                <w:b/>
                <w:bCs/>
                <w:spacing w:val="-28"/>
                <w:sz w:val="24"/>
                <w:szCs w:val="28"/>
              </w:rPr>
              <w:t xml:space="preserve"> </w:t>
            </w:r>
            <w:r w:rsidRPr="001D0D1F">
              <w:rPr>
                <w:rFonts w:ascii="Comic Sans MS" w:hAnsi="Comic Sans MS" w:cs="Calibri"/>
                <w:b/>
                <w:bCs/>
                <w:sz w:val="20"/>
              </w:rPr>
              <w:t>LA</w:t>
            </w:r>
            <w:r w:rsidRPr="001D0D1F">
              <w:rPr>
                <w:rFonts w:ascii="Comic Sans MS" w:hAnsi="Comic Sans MS" w:cs="Calibri"/>
                <w:b/>
                <w:bCs/>
                <w:spacing w:val="-3"/>
                <w:sz w:val="20"/>
              </w:rPr>
              <w:t xml:space="preserve"> </w:t>
            </w:r>
            <w:r w:rsidRPr="001D0D1F">
              <w:rPr>
                <w:rFonts w:ascii="Comic Sans MS" w:hAnsi="Comic Sans MS" w:cs="Calibri"/>
                <w:b/>
                <w:bCs/>
                <w:sz w:val="20"/>
              </w:rPr>
              <w:t>FICHE</w:t>
            </w:r>
            <w:r w:rsidRPr="001D0D1F">
              <w:rPr>
                <w:rFonts w:ascii="Comic Sans MS" w:hAnsi="Comic Sans MS" w:cs="Calibri"/>
                <w:b/>
                <w:bCs/>
                <w:spacing w:val="-6"/>
                <w:sz w:val="20"/>
              </w:rPr>
              <w:t xml:space="preserve"> </w:t>
            </w:r>
            <w:r w:rsidRPr="001D0D1F">
              <w:rPr>
                <w:rFonts w:ascii="Comic Sans MS" w:hAnsi="Comic Sans MS" w:cs="Calibri"/>
                <w:b/>
                <w:bCs/>
                <w:spacing w:val="1"/>
                <w:sz w:val="20"/>
              </w:rPr>
              <w:t>D</w:t>
            </w:r>
            <w:r w:rsidRPr="001D0D1F">
              <w:rPr>
                <w:rFonts w:ascii="Comic Sans MS" w:hAnsi="Comic Sans MS" w:cs="Calibri"/>
                <w:b/>
                <w:bCs/>
                <w:sz w:val="20"/>
              </w:rPr>
              <w:t>OIT</w:t>
            </w:r>
            <w:r w:rsidRPr="001D0D1F">
              <w:rPr>
                <w:rFonts w:ascii="Comic Sans MS" w:hAnsi="Comic Sans MS" w:cs="Calibri"/>
                <w:b/>
                <w:bCs/>
                <w:spacing w:val="-3"/>
                <w:sz w:val="20"/>
              </w:rPr>
              <w:t xml:space="preserve"> </w:t>
            </w:r>
            <w:r w:rsidRPr="001D0D1F">
              <w:rPr>
                <w:rFonts w:ascii="Comic Sans MS" w:hAnsi="Comic Sans MS" w:cs="Calibri"/>
                <w:b/>
                <w:bCs/>
                <w:sz w:val="20"/>
              </w:rPr>
              <w:t>ETRE</w:t>
            </w:r>
            <w:r w:rsidRPr="001D0D1F">
              <w:rPr>
                <w:rFonts w:ascii="Comic Sans MS" w:hAnsi="Comic Sans MS" w:cs="Calibri"/>
                <w:b/>
                <w:bCs/>
                <w:spacing w:val="-5"/>
                <w:sz w:val="20"/>
              </w:rPr>
              <w:t xml:space="preserve"> </w:t>
            </w:r>
            <w:r w:rsidRPr="001D0D1F">
              <w:rPr>
                <w:rFonts w:ascii="Comic Sans MS" w:hAnsi="Comic Sans MS" w:cs="Calibri"/>
                <w:b/>
                <w:bCs/>
                <w:sz w:val="20"/>
              </w:rPr>
              <w:t>ADAP</w:t>
            </w:r>
            <w:r w:rsidRPr="001D0D1F">
              <w:rPr>
                <w:rFonts w:ascii="Comic Sans MS" w:hAnsi="Comic Sans MS" w:cs="Calibri"/>
                <w:b/>
                <w:bCs/>
                <w:spacing w:val="1"/>
                <w:sz w:val="20"/>
              </w:rPr>
              <w:t>T</w:t>
            </w:r>
            <w:r w:rsidRPr="001D0D1F">
              <w:rPr>
                <w:rFonts w:ascii="Comic Sans MS" w:hAnsi="Comic Sans MS" w:cs="Calibri"/>
                <w:b/>
                <w:bCs/>
                <w:sz w:val="20"/>
              </w:rPr>
              <w:t>EE</w:t>
            </w:r>
            <w:r w:rsidRPr="001D0D1F">
              <w:rPr>
                <w:rFonts w:ascii="Comic Sans MS" w:hAnsi="Comic Sans MS" w:cs="Calibri"/>
                <w:b/>
                <w:bCs/>
                <w:spacing w:val="-9"/>
                <w:sz w:val="20"/>
              </w:rPr>
              <w:t xml:space="preserve"> </w:t>
            </w:r>
            <w:r w:rsidRPr="001D0D1F">
              <w:rPr>
                <w:rFonts w:ascii="Comic Sans MS" w:hAnsi="Comic Sans MS" w:cs="Calibri"/>
                <w:b/>
                <w:bCs/>
                <w:sz w:val="20"/>
              </w:rPr>
              <w:t>A L’EHPAD</w:t>
            </w:r>
          </w:p>
        </w:tc>
      </w:tr>
      <w:tr w:rsidR="0073746E" w:rsidRPr="001D0D1F" w:rsidTr="001D0D1F">
        <w:trPr>
          <w:trHeight w:hRule="exact" w:val="705"/>
        </w:trPr>
        <w:tc>
          <w:tcPr>
            <w:tcW w:w="954" w:type="pct"/>
            <w:shd w:val="clear" w:color="auto" w:fill="CCCCFF"/>
            <w:vAlign w:val="center"/>
          </w:tcPr>
          <w:p w:rsidR="0073746E" w:rsidRPr="001D0D1F" w:rsidRDefault="0073746E" w:rsidP="001D0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ascii="Comic Sans MS" w:hAnsi="Comic Sans MS" w:cs="Calibri"/>
                <w:color w:val="000000"/>
                <w:sz w:val="24"/>
                <w:szCs w:val="24"/>
              </w:rPr>
            </w:pPr>
            <w:r w:rsidRPr="001D0D1F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Localisation</w:t>
            </w:r>
          </w:p>
        </w:tc>
        <w:tc>
          <w:tcPr>
            <w:tcW w:w="4046" w:type="pct"/>
            <w:shd w:val="clear" w:color="auto" w:fill="auto"/>
            <w:vAlign w:val="center"/>
          </w:tcPr>
          <w:p w:rsidR="0073746E" w:rsidRPr="001D0D1F" w:rsidRDefault="0073746E" w:rsidP="001D0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Comic Sans MS" w:hAnsi="Comic Sans MS" w:cs="Calibri"/>
                <w:b/>
                <w:color w:val="000000"/>
                <w:sz w:val="24"/>
                <w:szCs w:val="24"/>
              </w:rPr>
            </w:pPr>
            <w:r w:rsidRPr="001D0D1F">
              <w:rPr>
                <w:rFonts w:ascii="Comic Sans MS" w:hAnsi="Comic Sans MS" w:cs="Calibri"/>
                <w:b/>
                <w:color w:val="000000"/>
                <w:sz w:val="20"/>
                <w:szCs w:val="20"/>
              </w:rPr>
              <w:t>EHPAD XXXX</w:t>
            </w:r>
          </w:p>
        </w:tc>
      </w:tr>
      <w:tr w:rsidR="0073746E" w:rsidRPr="001D0D1F" w:rsidTr="00B909D7">
        <w:trPr>
          <w:trHeight w:hRule="exact" w:val="2665"/>
        </w:trPr>
        <w:tc>
          <w:tcPr>
            <w:tcW w:w="954" w:type="pct"/>
            <w:shd w:val="clear" w:color="auto" w:fill="CCCCFF"/>
          </w:tcPr>
          <w:p w:rsidR="0073746E" w:rsidRPr="001D0D1F" w:rsidRDefault="0073746E" w:rsidP="001D0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</w:p>
          <w:p w:rsidR="0073746E" w:rsidRPr="001D0D1F" w:rsidRDefault="0073746E" w:rsidP="001D0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ascii="Comic Sans MS" w:hAnsi="Comic Sans MS" w:cs="Calibri"/>
                <w:color w:val="000000"/>
                <w:sz w:val="24"/>
                <w:szCs w:val="24"/>
              </w:rPr>
            </w:pPr>
            <w:r w:rsidRPr="001D0D1F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Rôle</w:t>
            </w:r>
          </w:p>
        </w:tc>
        <w:tc>
          <w:tcPr>
            <w:tcW w:w="4046" w:type="pct"/>
            <w:shd w:val="clear" w:color="auto" w:fill="auto"/>
          </w:tcPr>
          <w:p w:rsidR="0073746E" w:rsidRPr="001D0D1F" w:rsidRDefault="0073746E" w:rsidP="00B909D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40" w:after="60"/>
              <w:ind w:left="499" w:right="227" w:hanging="357"/>
              <w:rPr>
                <w:rFonts w:ascii="Comic Sans MS" w:hAnsi="Comic Sans MS" w:cs="Calibri"/>
                <w:color w:val="000000"/>
                <w:sz w:val="24"/>
                <w:szCs w:val="24"/>
              </w:rPr>
            </w:pP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Le</w:t>
            </w:r>
            <w:r w:rsidRPr="001D0D1F">
              <w:rPr>
                <w:rFonts w:ascii="Comic Sans MS" w:hAnsi="Comic Sans MS" w:cs="Calibri"/>
                <w:color w:val="000000"/>
                <w:spacing w:val="1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c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o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rrespo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n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dant</w:t>
            </w:r>
            <w:r w:rsidRPr="001D0D1F">
              <w:rPr>
                <w:rFonts w:ascii="Comic Sans MS" w:hAnsi="Comic Sans MS" w:cs="Calibri"/>
                <w:color w:val="000000"/>
                <w:spacing w:val="1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en</w:t>
            </w:r>
            <w:r w:rsidRPr="001D0D1F">
              <w:rPr>
                <w:rFonts w:ascii="Comic Sans MS" w:hAnsi="Comic Sans MS" w:cs="Calibri"/>
                <w:color w:val="000000"/>
                <w:spacing w:val="1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hygi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è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ne</w:t>
            </w:r>
            <w:r w:rsidRPr="001D0D1F">
              <w:rPr>
                <w:rFonts w:ascii="Comic Sans MS" w:hAnsi="Comic Sans MS" w:cs="Calibri"/>
                <w:color w:val="000000"/>
                <w:spacing w:val="1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est</w:t>
            </w:r>
            <w:r w:rsidRPr="001D0D1F">
              <w:rPr>
                <w:rFonts w:ascii="Comic Sans MS" w:hAnsi="Comic Sans MS" w:cs="Calibri"/>
                <w:color w:val="000000"/>
                <w:spacing w:val="1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le</w:t>
            </w:r>
            <w:r w:rsidRPr="001D0D1F">
              <w:rPr>
                <w:rFonts w:ascii="Comic Sans MS" w:hAnsi="Comic Sans MS" w:cs="Calibri"/>
                <w:color w:val="000000"/>
                <w:spacing w:val="1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rela</w:t>
            </w:r>
            <w:r w:rsidRPr="001D0D1F">
              <w:rPr>
                <w:rFonts w:ascii="Comic Sans MS" w:hAnsi="Comic Sans MS" w:cs="Calibri"/>
                <w:color w:val="000000"/>
                <w:spacing w:val="-2"/>
                <w:sz w:val="20"/>
                <w:szCs w:val="20"/>
              </w:rPr>
              <w:t>i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s</w:t>
            </w:r>
            <w:r w:rsidRPr="001D0D1F">
              <w:rPr>
                <w:rFonts w:ascii="Comic Sans MS" w:hAnsi="Comic Sans MS" w:cs="Calibri"/>
                <w:color w:val="000000"/>
                <w:spacing w:val="1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d’inf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o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rmati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o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n</w:t>
            </w:r>
            <w:r w:rsidRPr="001D0D1F">
              <w:rPr>
                <w:rFonts w:ascii="Comic Sans MS" w:hAnsi="Comic Sans MS" w:cs="Calibri"/>
                <w:color w:val="000000"/>
                <w:spacing w:val="1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entre</w:t>
            </w:r>
            <w:r w:rsidRPr="001D0D1F">
              <w:rPr>
                <w:rFonts w:ascii="Comic Sans MS" w:hAnsi="Comic Sans MS" w:cs="Calibri"/>
                <w:color w:val="000000"/>
                <w:spacing w:val="9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son</w:t>
            </w:r>
            <w:r w:rsidRPr="001D0D1F">
              <w:rPr>
                <w:rFonts w:ascii="Comic Sans MS" w:hAnsi="Comic Sans MS" w:cs="Calibri"/>
                <w:color w:val="000000"/>
                <w:spacing w:val="1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é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quipe et :</w:t>
            </w:r>
          </w:p>
          <w:p w:rsidR="0073746E" w:rsidRPr="001D0D1F" w:rsidRDefault="0073746E" w:rsidP="001D0D1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0"/>
              <w:ind w:right="227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Le</w:t>
            </w:r>
            <w:r w:rsidRPr="001D0D1F">
              <w:rPr>
                <w:rFonts w:ascii="Comic Sans MS" w:hAnsi="Comic Sans MS" w:cs="Calibri"/>
                <w:color w:val="000000"/>
                <w:spacing w:val="1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r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é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férent en hygiè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n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e 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p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ara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m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éd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i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cal (Nom de l’IDEC ou CDS) et</w:t>
            </w:r>
            <w:r w:rsidRPr="001D0D1F">
              <w:rPr>
                <w:rFonts w:ascii="Comic Sans MS" w:hAnsi="Comic Sans MS" w:cs="Calibri"/>
                <w:color w:val="000000"/>
                <w:spacing w:val="-2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médical (Nom du médecin </w:t>
            </w:r>
            <w:r w:rsid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coordonnateur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) 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a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u sein de l’établissement ;</w:t>
            </w:r>
          </w:p>
          <w:p w:rsidR="0073746E" w:rsidRPr="00B909D7" w:rsidRDefault="0073746E" w:rsidP="00B909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1077" w:right="227" w:hanging="357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Les membres de l’EMH.</w:t>
            </w:r>
          </w:p>
          <w:p w:rsidR="0073746E" w:rsidRPr="001D0D1F" w:rsidRDefault="0073746E" w:rsidP="00B909D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ind w:left="499" w:right="227" w:hanging="357"/>
              <w:rPr>
                <w:rFonts w:ascii="Comic Sans MS" w:hAnsi="Comic Sans MS" w:cs="Calibri"/>
                <w:color w:val="000000"/>
                <w:sz w:val="24"/>
                <w:szCs w:val="24"/>
              </w:rPr>
            </w:pP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Il est issu des équipes (soins ou hébergement)</w:t>
            </w:r>
            <w:r w:rsidR="00B909D7">
              <w:rPr>
                <w:rFonts w:ascii="Comic Sans MS" w:hAnsi="Comic Sans MS" w:cs="Calibri"/>
                <w:color w:val="000000"/>
                <w:sz w:val="20"/>
                <w:szCs w:val="20"/>
              </w:rPr>
              <w:t>.</w:t>
            </w:r>
          </w:p>
        </w:tc>
      </w:tr>
      <w:tr w:rsidR="0073746E" w:rsidRPr="001D0D1F" w:rsidTr="00B909D7">
        <w:trPr>
          <w:trHeight w:hRule="exact" w:val="7155"/>
        </w:trPr>
        <w:tc>
          <w:tcPr>
            <w:tcW w:w="954" w:type="pct"/>
            <w:shd w:val="clear" w:color="auto" w:fill="CCCCFF"/>
          </w:tcPr>
          <w:p w:rsidR="0073746E" w:rsidRPr="001D0D1F" w:rsidRDefault="0073746E" w:rsidP="001D0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</w:p>
          <w:p w:rsidR="0073746E" w:rsidRPr="001D0D1F" w:rsidRDefault="0073746E" w:rsidP="001D0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ascii="Comic Sans MS" w:hAnsi="Comic Sans MS" w:cs="Calibri"/>
                <w:color w:val="000000"/>
                <w:sz w:val="24"/>
                <w:szCs w:val="24"/>
              </w:rPr>
            </w:pPr>
            <w:r w:rsidRPr="001D0D1F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Missions</w:t>
            </w:r>
          </w:p>
        </w:tc>
        <w:tc>
          <w:tcPr>
            <w:tcW w:w="4046" w:type="pct"/>
            <w:shd w:val="clear" w:color="auto" w:fill="auto"/>
          </w:tcPr>
          <w:p w:rsidR="0073746E" w:rsidRPr="001D0D1F" w:rsidRDefault="0073746E" w:rsidP="00B909D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40" w:after="60"/>
              <w:ind w:left="493" w:right="244" w:hanging="357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Le</w:t>
            </w:r>
            <w:r w:rsidRPr="001D0D1F">
              <w:rPr>
                <w:rFonts w:ascii="Comic Sans MS" w:hAnsi="Comic Sans MS" w:cs="Calibri"/>
                <w:color w:val="000000"/>
                <w:spacing w:val="13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corr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e</w:t>
            </w:r>
            <w:r w:rsidRPr="001D0D1F">
              <w:rPr>
                <w:rFonts w:ascii="Comic Sans MS" w:hAnsi="Comic Sans MS" w:cs="Calibri"/>
                <w:color w:val="000000"/>
                <w:spacing w:val="1"/>
                <w:sz w:val="20"/>
                <w:szCs w:val="20"/>
              </w:rPr>
              <w:t>s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p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o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nd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a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nt</w:t>
            </w:r>
            <w:r w:rsidRPr="001D0D1F">
              <w:rPr>
                <w:rFonts w:ascii="Comic Sans MS" w:hAnsi="Comic Sans MS" w:cs="Calibri"/>
                <w:color w:val="000000"/>
                <w:spacing w:val="14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en</w:t>
            </w:r>
            <w:r w:rsidRPr="001D0D1F">
              <w:rPr>
                <w:rFonts w:ascii="Comic Sans MS" w:hAnsi="Comic Sans MS" w:cs="Calibri"/>
                <w:color w:val="000000"/>
                <w:spacing w:val="14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hygiè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n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e</w:t>
            </w:r>
            <w:r w:rsidRPr="001D0D1F">
              <w:rPr>
                <w:rFonts w:ascii="Comic Sans MS" w:hAnsi="Comic Sans MS" w:cs="Calibri"/>
                <w:color w:val="000000"/>
                <w:spacing w:val="14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est l’interlocuteur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et le collaborateur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privilég</w:t>
            </w:r>
            <w:r w:rsidRPr="001D0D1F">
              <w:rPr>
                <w:rFonts w:ascii="Comic Sans MS" w:hAnsi="Comic Sans MS" w:cs="Calibri"/>
                <w:color w:val="000000"/>
                <w:spacing w:val="-2"/>
                <w:sz w:val="20"/>
                <w:szCs w:val="20"/>
              </w:rPr>
              <w:t>i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é du référent paramédical en hygiène et des membres de l’EMH.</w:t>
            </w:r>
          </w:p>
          <w:p w:rsidR="0073746E" w:rsidRPr="001D0D1F" w:rsidRDefault="0073746E" w:rsidP="001D0D1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right="244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Il</w:t>
            </w:r>
            <w:r w:rsidRPr="001D0D1F">
              <w:rPr>
                <w:rFonts w:ascii="Comic Sans MS" w:hAnsi="Comic Sans MS" w:cs="Calibri"/>
                <w:color w:val="000000"/>
                <w:spacing w:val="53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est</w:t>
            </w:r>
            <w:r w:rsidRPr="001D0D1F">
              <w:rPr>
                <w:rFonts w:ascii="Comic Sans MS" w:hAnsi="Comic Sans MS" w:cs="Calibri"/>
                <w:color w:val="000000"/>
                <w:spacing w:val="53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le</w:t>
            </w:r>
            <w:r w:rsidRPr="001D0D1F">
              <w:rPr>
                <w:rFonts w:ascii="Comic Sans MS" w:hAnsi="Comic Sans MS" w:cs="Calibri"/>
                <w:color w:val="000000"/>
                <w:spacing w:val="53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relais</w:t>
            </w:r>
            <w:r w:rsidRPr="001D0D1F">
              <w:rPr>
                <w:rFonts w:ascii="Comic Sans MS" w:hAnsi="Comic Sans MS" w:cs="Calibri"/>
                <w:color w:val="000000"/>
                <w:spacing w:val="53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ascendant</w:t>
            </w:r>
            <w:r w:rsidRPr="001D0D1F">
              <w:rPr>
                <w:rFonts w:ascii="Comic Sans MS" w:hAnsi="Comic Sans MS" w:cs="Calibri"/>
                <w:color w:val="000000"/>
                <w:spacing w:val="52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et</w:t>
            </w:r>
            <w:r w:rsidRPr="001D0D1F">
              <w:rPr>
                <w:rFonts w:ascii="Comic Sans MS" w:hAnsi="Comic Sans MS" w:cs="Calibri"/>
                <w:color w:val="000000"/>
                <w:spacing w:val="53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descen</w:t>
            </w:r>
            <w:r w:rsidRPr="001D0D1F">
              <w:rPr>
                <w:rFonts w:ascii="Comic Sans MS" w:hAnsi="Comic Sans MS" w:cs="Calibri"/>
                <w:color w:val="000000"/>
                <w:spacing w:val="1"/>
                <w:sz w:val="20"/>
                <w:szCs w:val="20"/>
              </w:rPr>
              <w:t>d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ant</w:t>
            </w:r>
            <w:r w:rsidRPr="001D0D1F">
              <w:rPr>
                <w:rFonts w:ascii="Comic Sans MS" w:hAnsi="Comic Sans MS" w:cs="Calibri"/>
                <w:color w:val="000000"/>
                <w:spacing w:val="53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de</w:t>
            </w:r>
            <w:r w:rsidRPr="001D0D1F">
              <w:rPr>
                <w:rFonts w:ascii="Comic Sans MS" w:hAnsi="Comic Sans MS" w:cs="Calibri"/>
                <w:color w:val="000000"/>
                <w:spacing w:val="53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l’information</w:t>
            </w:r>
            <w:r w:rsidRPr="001D0D1F">
              <w:rPr>
                <w:rFonts w:ascii="Comic Sans MS" w:hAnsi="Comic Sans MS" w:cs="Calibri"/>
                <w:color w:val="000000"/>
                <w:spacing w:val="53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auprès</w:t>
            </w:r>
            <w:r w:rsidRPr="001D0D1F">
              <w:rPr>
                <w:rFonts w:ascii="Comic Sans MS" w:hAnsi="Comic Sans MS" w:cs="Calibri"/>
                <w:color w:val="000000"/>
                <w:spacing w:val="53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du</w:t>
            </w:r>
            <w:r w:rsidRPr="001D0D1F">
              <w:rPr>
                <w:rFonts w:ascii="Comic Sans MS" w:hAnsi="Comic Sans MS" w:cs="Calibri"/>
                <w:color w:val="000000"/>
                <w:spacing w:val="53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référent,</w:t>
            </w:r>
            <w:r w:rsidRPr="001D0D1F">
              <w:rPr>
                <w:rFonts w:ascii="Comic Sans MS" w:hAnsi="Comic Sans MS" w:cs="Calibri"/>
                <w:color w:val="000000"/>
                <w:spacing w:val="53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du méd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e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cin co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or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don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n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ateur vo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i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re du d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i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r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e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cte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u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r, de l’équipe et de l’EMH</w:t>
            </w:r>
          </w:p>
          <w:p w:rsidR="0073746E" w:rsidRPr="001D0D1F" w:rsidRDefault="0073746E" w:rsidP="001D0D1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right="244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Il </w:t>
            </w:r>
            <w:r w:rsidRPr="001D0D1F">
              <w:rPr>
                <w:rFonts w:ascii="Comic Sans MS" w:hAnsi="Comic Sans MS" w:cs="Calibri"/>
                <w:color w:val="000000"/>
                <w:spacing w:val="34"/>
                <w:sz w:val="20"/>
                <w:szCs w:val="20"/>
              </w:rPr>
              <w:t>transmet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pacing w:val="34"/>
                <w:sz w:val="20"/>
                <w:szCs w:val="20"/>
              </w:rPr>
              <w:t>au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référent par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a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méd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i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cal ou médical en hygiène et à l’EMH les évent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u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ell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e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s rem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a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rq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u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es</w:t>
            </w:r>
            <w:r w:rsidRPr="001D0D1F">
              <w:rPr>
                <w:rFonts w:ascii="Comic Sans MS" w:hAnsi="Comic Sans MS" w:cs="Calibri"/>
                <w:color w:val="000000"/>
                <w:spacing w:val="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o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u</w:t>
            </w:r>
            <w:r w:rsidRPr="001D0D1F">
              <w:rPr>
                <w:rFonts w:ascii="Comic Sans MS" w:hAnsi="Comic Sans MS" w:cs="Calibri"/>
                <w:color w:val="000000"/>
                <w:spacing w:val="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qu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e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stio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n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s</w:t>
            </w:r>
            <w:r w:rsidRPr="001D0D1F">
              <w:rPr>
                <w:rFonts w:ascii="Comic Sans MS" w:hAnsi="Comic Sans MS" w:cs="Calibri"/>
                <w:color w:val="000000"/>
                <w:spacing w:val="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de</w:t>
            </w:r>
            <w:r w:rsidRPr="001D0D1F">
              <w:rPr>
                <w:rFonts w:ascii="Comic Sans MS" w:hAnsi="Comic Sans MS" w:cs="Calibri"/>
                <w:color w:val="000000"/>
                <w:spacing w:val="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son équ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ip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e</w:t>
            </w:r>
            <w:r w:rsidRPr="001D0D1F">
              <w:rPr>
                <w:rFonts w:ascii="Comic Sans MS" w:hAnsi="Comic Sans MS" w:cs="Calibri"/>
                <w:color w:val="000000"/>
                <w:spacing w:val="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en ce qui co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n</w:t>
            </w:r>
            <w:r w:rsidRPr="001D0D1F">
              <w:rPr>
                <w:rFonts w:ascii="Comic Sans MS" w:hAnsi="Comic Sans MS" w:cs="Calibri"/>
                <w:color w:val="000000"/>
                <w:spacing w:val="1"/>
                <w:sz w:val="20"/>
                <w:szCs w:val="20"/>
              </w:rPr>
              <w:t>c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e</w:t>
            </w:r>
            <w:r w:rsidRPr="001D0D1F">
              <w:rPr>
                <w:rFonts w:ascii="Comic Sans MS" w:hAnsi="Comic Sans MS" w:cs="Calibri"/>
                <w:color w:val="000000"/>
                <w:spacing w:val="1"/>
                <w:sz w:val="20"/>
                <w:szCs w:val="20"/>
              </w:rPr>
              <w:t>r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ne la gesti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o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n</w:t>
            </w:r>
            <w:r w:rsidRPr="001D0D1F">
              <w:rPr>
                <w:rFonts w:ascii="Comic Sans MS" w:hAnsi="Comic Sans MS" w:cs="Calibri"/>
                <w:color w:val="000000"/>
                <w:spacing w:val="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du r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i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sq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u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e infe</w:t>
            </w:r>
            <w:r w:rsidRPr="001D0D1F">
              <w:rPr>
                <w:rFonts w:ascii="Comic Sans MS" w:hAnsi="Comic Sans MS" w:cs="Calibri"/>
                <w:color w:val="000000"/>
                <w:spacing w:val="1"/>
                <w:sz w:val="20"/>
                <w:szCs w:val="20"/>
              </w:rPr>
              <w:t>c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t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ieux.</w:t>
            </w:r>
          </w:p>
          <w:p w:rsidR="0073746E" w:rsidRPr="001D0D1F" w:rsidRDefault="0073746E" w:rsidP="001D0D1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Il participe :</w:t>
            </w:r>
          </w:p>
          <w:p w:rsidR="0073746E" w:rsidRPr="001D0D1F" w:rsidRDefault="0073746E" w:rsidP="001D0D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Aux actio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n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s d’infor</w:t>
            </w:r>
            <w:r w:rsidRPr="001D0D1F">
              <w:rPr>
                <w:rFonts w:ascii="Comic Sans MS" w:hAnsi="Comic Sans MS" w:cs="Calibri"/>
                <w:color w:val="000000"/>
                <w:spacing w:val="-2"/>
                <w:sz w:val="20"/>
                <w:szCs w:val="20"/>
              </w:rPr>
              <w:t>m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ation, de sensibilisation,</w:t>
            </w:r>
          </w:p>
          <w:p w:rsidR="0073746E" w:rsidRPr="001D0D1F" w:rsidRDefault="0073746E" w:rsidP="001D0D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9"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Aux actions de prévention dont la ré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d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acti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o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n/relecture et la diffusion de prot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o</w:t>
            </w:r>
            <w:r w:rsidRPr="001D0D1F">
              <w:rPr>
                <w:rFonts w:ascii="Comic Sans MS" w:hAnsi="Comic Sans MS" w:cs="Calibri"/>
                <w:color w:val="000000"/>
                <w:spacing w:val="1"/>
                <w:sz w:val="20"/>
                <w:szCs w:val="20"/>
              </w:rPr>
              <w:t>c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o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l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es,</w:t>
            </w:r>
          </w:p>
          <w:p w:rsidR="0073746E" w:rsidRPr="001D0D1F" w:rsidRDefault="0073746E" w:rsidP="001D0D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Aux actions de surveil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l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ance,</w:t>
            </w:r>
          </w:p>
          <w:p w:rsidR="0073746E" w:rsidRPr="001D0D1F" w:rsidRDefault="0073746E" w:rsidP="001D0D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Aux actions d’évaluation,</w:t>
            </w:r>
          </w:p>
          <w:p w:rsidR="0073746E" w:rsidRPr="001D0D1F" w:rsidRDefault="0073746E" w:rsidP="001D0D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À l’insta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n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ce 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d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e gesti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o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n du risq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u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e infecti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e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ux le cas 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é</w:t>
            </w:r>
            <w:r w:rsidRPr="001D0D1F">
              <w:rPr>
                <w:rFonts w:ascii="Comic Sans MS" w:hAnsi="Comic Sans MS" w:cs="Calibri"/>
                <w:color w:val="000000"/>
                <w:spacing w:val="1"/>
                <w:sz w:val="20"/>
                <w:szCs w:val="20"/>
              </w:rPr>
              <w:t>c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h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éance</w:t>
            </w:r>
          </w:p>
          <w:p w:rsidR="0073746E" w:rsidRPr="001D0D1F" w:rsidRDefault="0073746E" w:rsidP="004347B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120"/>
              <w:ind w:left="1276" w:hanging="357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Aux</w:t>
            </w:r>
            <w:r w:rsidRPr="001D0D1F">
              <w:rPr>
                <w:rFonts w:ascii="Comic Sans MS" w:hAnsi="Comic Sans MS" w:cs="Calibri"/>
                <w:color w:val="000000"/>
                <w:spacing w:val="33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ac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tions</w:t>
            </w:r>
            <w:r w:rsidRPr="001D0D1F">
              <w:rPr>
                <w:rFonts w:ascii="Comic Sans MS" w:hAnsi="Comic Sans MS" w:cs="Calibri"/>
                <w:color w:val="000000"/>
                <w:spacing w:val="33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de</w:t>
            </w:r>
            <w:r w:rsidRPr="001D0D1F">
              <w:rPr>
                <w:rFonts w:ascii="Comic Sans MS" w:hAnsi="Comic Sans MS" w:cs="Calibri"/>
                <w:color w:val="000000"/>
                <w:spacing w:val="32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g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e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stion</w:t>
            </w:r>
            <w:r w:rsidRPr="001D0D1F">
              <w:rPr>
                <w:rFonts w:ascii="Comic Sans MS" w:hAnsi="Comic Sans MS" w:cs="Calibri"/>
                <w:color w:val="000000"/>
                <w:spacing w:val="33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d’al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e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rtes</w:t>
            </w:r>
            <w:r w:rsidRPr="001D0D1F">
              <w:rPr>
                <w:rFonts w:ascii="Comic Sans MS" w:hAnsi="Comic Sans MS" w:cs="Calibri"/>
                <w:color w:val="000000"/>
                <w:spacing w:val="33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épidém</w:t>
            </w:r>
            <w:r w:rsidRPr="001D0D1F">
              <w:rPr>
                <w:rFonts w:ascii="Comic Sans MS" w:hAnsi="Comic Sans MS" w:cs="Calibri"/>
                <w:color w:val="000000"/>
                <w:spacing w:val="-2"/>
                <w:sz w:val="20"/>
                <w:szCs w:val="20"/>
              </w:rPr>
              <w:t>i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qu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e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s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ou envir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o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nn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e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>mental</w:t>
            </w:r>
            <w:r w:rsidRPr="001D0D1F">
              <w:rPr>
                <w:rFonts w:ascii="Comic Sans MS" w:hAnsi="Comic Sans MS" w:cs="Calibri"/>
                <w:color w:val="000000"/>
                <w:spacing w:val="-1"/>
                <w:sz w:val="20"/>
                <w:szCs w:val="20"/>
              </w:rPr>
              <w:t>e</w:t>
            </w:r>
            <w:r w:rsidRPr="001D0D1F">
              <w:rPr>
                <w:rFonts w:ascii="Comic Sans MS" w:hAnsi="Comic Sans MS" w:cs="Calibri"/>
                <w:color w:val="000000"/>
                <w:spacing w:val="1"/>
                <w:sz w:val="20"/>
                <w:szCs w:val="20"/>
              </w:rPr>
              <w:t>s</w:t>
            </w:r>
          </w:p>
          <w:p w:rsidR="0073746E" w:rsidRPr="001D0D1F" w:rsidRDefault="0073746E" w:rsidP="001D0D1F">
            <w:pPr>
              <w:widowControl w:val="0"/>
              <w:numPr>
                <w:ilvl w:val="0"/>
                <w:numId w:val="10"/>
              </w:numPr>
              <w:tabs>
                <w:tab w:val="left" w:pos="420"/>
              </w:tabs>
              <w:autoSpaceDE w:val="0"/>
              <w:autoSpaceDN w:val="0"/>
              <w:adjustRightInd w:val="0"/>
              <w:spacing w:after="60"/>
              <w:ind w:right="24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Il participe aux </w:t>
            </w:r>
            <w:r w:rsidR="00B909D7">
              <w:rPr>
                <w:rFonts w:ascii="Comic Sans MS" w:hAnsi="Comic Sans MS" w:cs="Calibri"/>
                <w:color w:val="000000"/>
                <w:sz w:val="20"/>
                <w:szCs w:val="20"/>
              </w:rPr>
              <w:t>réunions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des correspondants hygiène organisée</w:t>
            </w:r>
            <w:r w:rsid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s</w:t>
            </w:r>
            <w:r w:rsidRPr="001D0D1F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par l’EMH.</w:t>
            </w:r>
          </w:p>
        </w:tc>
      </w:tr>
    </w:tbl>
    <w:p w:rsidR="009B1D4D" w:rsidRDefault="009B1D4D">
      <w:pPr>
        <w:widowControl w:val="0"/>
        <w:autoSpaceDE w:val="0"/>
        <w:autoSpaceDN w:val="0"/>
        <w:adjustRightInd w:val="0"/>
        <w:spacing w:after="0" w:line="200" w:lineRule="exact"/>
        <w:rPr>
          <w:rFonts w:ascii="Comic Sans MS" w:hAnsi="Comic Sans MS" w:cs="Calibri"/>
          <w:color w:val="000000"/>
          <w:sz w:val="20"/>
          <w:szCs w:val="20"/>
        </w:rPr>
      </w:pPr>
    </w:p>
    <w:p w:rsidR="009B1D4D" w:rsidRDefault="009B1D4D">
      <w:pPr>
        <w:widowControl w:val="0"/>
        <w:autoSpaceDE w:val="0"/>
        <w:autoSpaceDN w:val="0"/>
        <w:adjustRightInd w:val="0"/>
        <w:spacing w:after="0" w:line="200" w:lineRule="exact"/>
        <w:rPr>
          <w:rFonts w:ascii="Comic Sans MS" w:hAnsi="Comic Sans MS" w:cs="Calibri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127"/>
        <w:tblW w:w="5021" w:type="pct"/>
        <w:tblBorders>
          <w:top w:val="double" w:sz="4" w:space="0" w:color="CCCCFF"/>
          <w:left w:val="double" w:sz="4" w:space="0" w:color="CCCCFF"/>
          <w:bottom w:val="double" w:sz="4" w:space="0" w:color="CCCCFF"/>
          <w:right w:val="double" w:sz="4" w:space="0" w:color="CCCCFF"/>
          <w:insideH w:val="double" w:sz="4" w:space="0" w:color="CCCCFF"/>
          <w:insideV w:val="double" w:sz="4" w:space="0" w:color="CCCCFF"/>
        </w:tblBorders>
        <w:tblLook w:val="0000" w:firstRow="0" w:lastRow="0" w:firstColumn="0" w:lastColumn="0" w:noHBand="0" w:noVBand="0"/>
      </w:tblPr>
      <w:tblGrid>
        <w:gridCol w:w="2130"/>
        <w:gridCol w:w="7888"/>
      </w:tblGrid>
      <w:tr w:rsidR="007C1177" w:rsidRPr="00771AFE" w:rsidTr="008F3C18">
        <w:trPr>
          <w:trHeight w:hRule="exact" w:val="3291"/>
        </w:trPr>
        <w:tc>
          <w:tcPr>
            <w:tcW w:w="1063" w:type="pct"/>
            <w:shd w:val="clear" w:color="auto" w:fill="CCCCFF"/>
          </w:tcPr>
          <w:p w:rsidR="004347B0" w:rsidRDefault="004347B0" w:rsidP="0043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376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</w:p>
          <w:p w:rsidR="007C1177" w:rsidRPr="00771AFE" w:rsidRDefault="007C1177" w:rsidP="0043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376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771AFE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Champ de responsabilité</w:t>
            </w:r>
          </w:p>
          <w:p w:rsidR="007C1177" w:rsidRPr="00771AFE" w:rsidRDefault="007C1177" w:rsidP="004347B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Comic Sans MS" w:hAnsi="Comic Sans MS" w:cs="Calibri"/>
                <w:color w:val="000000"/>
                <w:sz w:val="11"/>
                <w:szCs w:val="11"/>
              </w:rPr>
            </w:pPr>
          </w:p>
          <w:p w:rsidR="007C1177" w:rsidRPr="00771AFE" w:rsidRDefault="007C1177" w:rsidP="0043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854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  <w:r w:rsidRPr="00771AFE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Cha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pacing w:val="-1"/>
                <w:sz w:val="20"/>
                <w:szCs w:val="20"/>
              </w:rPr>
              <w:t>m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p d’actions</w:t>
            </w:r>
          </w:p>
          <w:p w:rsidR="007C1177" w:rsidRPr="00771AFE" w:rsidRDefault="007C1177" w:rsidP="0043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854"/>
              <w:rPr>
                <w:rFonts w:ascii="Comic Sans MS" w:hAnsi="Comic Sans MS" w:cs="Calibri"/>
                <w:color w:val="000000"/>
                <w:sz w:val="24"/>
                <w:szCs w:val="24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7C1177" w:rsidRPr="00771AFE" w:rsidRDefault="007C1177" w:rsidP="008F3C18">
            <w:pPr>
              <w:widowControl w:val="0"/>
              <w:autoSpaceDE w:val="0"/>
              <w:autoSpaceDN w:val="0"/>
              <w:adjustRightInd w:val="0"/>
              <w:spacing w:before="240" w:after="60"/>
              <w:ind w:left="136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-  </w:t>
            </w:r>
            <w:r w:rsidRPr="00771AFE">
              <w:rPr>
                <w:rFonts w:ascii="Comic Sans MS" w:hAnsi="Comic Sans MS" w:cs="Calibri"/>
                <w:color w:val="000000"/>
                <w:spacing w:val="50"/>
                <w:sz w:val="20"/>
                <w:szCs w:val="20"/>
              </w:rPr>
              <w:t xml:space="preserve"> 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Positionne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pacing w:val="-2"/>
                <w:sz w:val="20"/>
                <w:szCs w:val="20"/>
              </w:rPr>
              <w:t>m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ent da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pacing w:val="-1"/>
                <w:sz w:val="20"/>
                <w:szCs w:val="20"/>
              </w:rPr>
              <w:t>n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s l’organis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pacing w:val="-1"/>
                <w:sz w:val="20"/>
                <w:szCs w:val="20"/>
              </w:rPr>
              <w:t>a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tion :</w:t>
            </w:r>
          </w:p>
          <w:p w:rsidR="007C1177" w:rsidRPr="00771AFE" w:rsidRDefault="007C1177" w:rsidP="004347B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Attachement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hiér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ar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chiq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u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e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au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ca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d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re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o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u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IDE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co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o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rd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o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n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n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atrice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si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en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p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l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ace,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sinon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a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u dir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e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cte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u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r</w:t>
            </w:r>
          </w:p>
          <w:p w:rsidR="007C1177" w:rsidRPr="00771AFE" w:rsidRDefault="007C1177" w:rsidP="007C1177">
            <w:pPr>
              <w:widowControl w:val="0"/>
              <w:autoSpaceDE w:val="0"/>
              <w:autoSpaceDN w:val="0"/>
              <w:adjustRightInd w:val="0"/>
              <w:spacing w:after="60"/>
              <w:ind w:left="138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-  </w:t>
            </w:r>
            <w:r w:rsidRPr="00771AFE">
              <w:rPr>
                <w:rFonts w:ascii="Comic Sans MS" w:hAnsi="Comic Sans MS" w:cs="Calibri"/>
                <w:color w:val="000000"/>
                <w:spacing w:val="50"/>
                <w:sz w:val="20"/>
                <w:szCs w:val="20"/>
              </w:rPr>
              <w:t xml:space="preserve"> 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Relati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pacing w:val="-1"/>
                <w:sz w:val="20"/>
                <w:szCs w:val="20"/>
              </w:rPr>
              <w:t>o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ns interper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pacing w:val="-1"/>
                <w:sz w:val="20"/>
                <w:szCs w:val="20"/>
              </w:rPr>
              <w:t>s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onnel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pacing w:val="-1"/>
                <w:sz w:val="20"/>
                <w:szCs w:val="20"/>
              </w:rPr>
              <w:t>l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es :</w:t>
            </w:r>
          </w:p>
          <w:p w:rsidR="007C1177" w:rsidRPr="00771AFE" w:rsidRDefault="007C1177" w:rsidP="004347B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Référent en 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hy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giène p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a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ra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m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édical</w:t>
            </w:r>
          </w:p>
          <w:p w:rsidR="004347B0" w:rsidRDefault="007C1177" w:rsidP="004347B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Membres 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de son équipe</w:t>
            </w:r>
          </w:p>
          <w:p w:rsidR="007C1177" w:rsidRDefault="007C1177" w:rsidP="004347B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Membres de l’EMH</w:t>
            </w:r>
          </w:p>
          <w:p w:rsidR="008F3C18" w:rsidRPr="004347B0" w:rsidRDefault="008F3C18" w:rsidP="005752E6">
            <w:pPr>
              <w:widowControl w:val="0"/>
              <w:autoSpaceDE w:val="0"/>
              <w:autoSpaceDN w:val="0"/>
              <w:adjustRightInd w:val="0"/>
              <w:spacing w:before="60" w:after="60"/>
              <w:ind w:left="1281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</w:p>
        </w:tc>
      </w:tr>
      <w:tr w:rsidR="004347B0" w:rsidRPr="00771AFE" w:rsidTr="00483300">
        <w:trPr>
          <w:trHeight w:hRule="exact" w:val="4816"/>
        </w:trPr>
        <w:tc>
          <w:tcPr>
            <w:tcW w:w="1063" w:type="pct"/>
            <w:shd w:val="clear" w:color="auto" w:fill="CCCCFF"/>
          </w:tcPr>
          <w:p w:rsidR="004347B0" w:rsidRDefault="004347B0" w:rsidP="0043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376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</w:p>
          <w:p w:rsidR="004347B0" w:rsidRPr="00771AFE" w:rsidRDefault="004347B0" w:rsidP="0043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376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Moyens</w:t>
            </w:r>
          </w:p>
        </w:tc>
        <w:tc>
          <w:tcPr>
            <w:tcW w:w="3937" w:type="pct"/>
            <w:shd w:val="clear" w:color="auto" w:fill="auto"/>
          </w:tcPr>
          <w:p w:rsidR="004347B0" w:rsidRPr="004347B0" w:rsidRDefault="004347B0" w:rsidP="008F3C1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40"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Le correspondant en hygiène dispose d’un temps dédié pour effectuer ses missions.</w:t>
            </w:r>
          </w:p>
          <w:p w:rsidR="004347B0" w:rsidRPr="004347B0" w:rsidRDefault="004347B0" w:rsidP="004347B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Kit de formation mis à disposition par l’EMH (pour l’animation de séquences de sensibilisation à la prévention du risque infectieux auprès des équipes).</w:t>
            </w:r>
          </w:p>
          <w:p w:rsidR="004347B0" w:rsidRPr="004347B0" w:rsidRDefault="004347B0" w:rsidP="004347B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Accès informatique (notamment aux logiciels Word, Excel et Powerpoint)</w:t>
            </w:r>
          </w:p>
          <w:p w:rsidR="004347B0" w:rsidRPr="004347B0" w:rsidRDefault="004347B0" w:rsidP="004347B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Supervision et aide du référent paramédical.</w:t>
            </w:r>
          </w:p>
          <w:p w:rsidR="004347B0" w:rsidRPr="004347B0" w:rsidRDefault="004347B0" w:rsidP="004347B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Conseils et expertise de l’EMH :</w:t>
            </w:r>
          </w:p>
          <w:p w:rsidR="004347B0" w:rsidRPr="004347B0" w:rsidRDefault="004347B0" w:rsidP="004347B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Tél : 04 50 63 60 73</w:t>
            </w:r>
          </w:p>
          <w:p w:rsidR="004347B0" w:rsidRPr="004347B0" w:rsidRDefault="004347B0" w:rsidP="004347B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Mail : </w:t>
            </w:r>
            <w:hyperlink r:id="rId8" w:history="1">
              <w:r w:rsidRPr="004347B0">
                <w:rPr>
                  <w:rStyle w:val="Lienhypertexte"/>
                  <w:rFonts w:ascii="Comic Sans MS" w:hAnsi="Comic Sans MS" w:cs="Calibri"/>
                  <w:sz w:val="20"/>
                  <w:szCs w:val="20"/>
                </w:rPr>
                <w:t>hygiene.equipe.mobile@ch-annecygenevois.fr</w:t>
              </w:r>
            </w:hyperlink>
          </w:p>
          <w:p w:rsidR="004347B0" w:rsidRPr="00483300" w:rsidRDefault="004347B0" w:rsidP="0048330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60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>Conseils et expertise du CP</w:t>
            </w:r>
            <w:r>
              <w:rPr>
                <w:rFonts w:ascii="Comic Sans MS" w:hAnsi="Comic Sans MS" w:cs="Calibri"/>
                <w:color w:val="000000"/>
                <w:sz w:val="20"/>
                <w:szCs w:val="20"/>
              </w:rPr>
              <w:t>ias ARA</w:t>
            </w:r>
            <w:r w:rsidRPr="004347B0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si besoin.</w:t>
            </w:r>
          </w:p>
        </w:tc>
      </w:tr>
      <w:tr w:rsidR="008F3C18" w:rsidRPr="00771AFE" w:rsidTr="008F3C18">
        <w:trPr>
          <w:trHeight w:hRule="exact" w:val="1430"/>
        </w:trPr>
        <w:tc>
          <w:tcPr>
            <w:tcW w:w="1063" w:type="pct"/>
            <w:shd w:val="clear" w:color="auto" w:fill="CCCCFF"/>
          </w:tcPr>
          <w:p w:rsidR="008F3C18" w:rsidRDefault="008F3C18" w:rsidP="0043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376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</w:p>
          <w:p w:rsidR="008F3C18" w:rsidRDefault="008F3C18" w:rsidP="0043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 w:right="376"/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</w:pPr>
            <w:r w:rsidRPr="008F3C18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Compétence souhaitée</w:t>
            </w:r>
          </w:p>
        </w:tc>
        <w:tc>
          <w:tcPr>
            <w:tcW w:w="3937" w:type="pct"/>
            <w:shd w:val="clear" w:color="auto" w:fill="auto"/>
          </w:tcPr>
          <w:p w:rsidR="008F3C18" w:rsidRPr="004347B0" w:rsidRDefault="008F3C18" w:rsidP="008F3C1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40" w:after="60"/>
              <w:ind w:left="493" w:hanging="357"/>
              <w:rPr>
                <w:rFonts w:ascii="Comic Sans MS" w:hAnsi="Comic Sans MS" w:cs="Calibri"/>
                <w:color w:val="000000"/>
                <w:sz w:val="20"/>
                <w:szCs w:val="20"/>
              </w:rPr>
            </w:pPr>
            <w:r w:rsidRPr="00771AFE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Formation à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la pré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pacing w:val="-2"/>
                <w:sz w:val="20"/>
                <w:szCs w:val="20"/>
              </w:rPr>
              <w:t>v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ention du risque infe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pacing w:val="-1"/>
                <w:sz w:val="20"/>
                <w:szCs w:val="20"/>
              </w:rPr>
              <w:t>c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tieux</w:t>
            </w:r>
            <w:r w:rsidRPr="00771AFE">
              <w:rPr>
                <w:rFonts w:ascii="Comic Sans MS" w:hAnsi="Comic Sans MS" w:cs="Calibri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(Formations EMH : Formation des nouveaux correspondants hygiène en EHPAD et </w:t>
            </w:r>
            <w:r>
              <w:rPr>
                <w:rFonts w:ascii="Comic Sans MS" w:hAnsi="Comic Sans MS" w:cs="Calibri"/>
                <w:color w:val="000000"/>
                <w:sz w:val="20"/>
                <w:szCs w:val="20"/>
              </w:rPr>
              <w:t>réunion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des correspondants hygiène en EHPAD, formation CP</w:t>
            </w:r>
            <w:r>
              <w:rPr>
                <w:rFonts w:ascii="Comic Sans MS" w:hAnsi="Comic Sans MS" w:cs="Calibri"/>
                <w:color w:val="000000"/>
                <w:sz w:val="20"/>
                <w:szCs w:val="20"/>
              </w:rPr>
              <w:t>ias</w:t>
            </w:r>
            <w:r w:rsidRPr="00771AFE">
              <w:rPr>
                <w:rFonts w:ascii="Comic Sans MS" w:hAnsi="Comic Sans MS" w:cs="Calibri"/>
                <w:color w:val="000000"/>
                <w:sz w:val="20"/>
                <w:szCs w:val="20"/>
              </w:rPr>
              <w:t>...)</w:t>
            </w:r>
          </w:p>
        </w:tc>
      </w:tr>
    </w:tbl>
    <w:p w:rsidR="009B1D4D" w:rsidRDefault="009B1D4D">
      <w:pPr>
        <w:widowControl w:val="0"/>
        <w:autoSpaceDE w:val="0"/>
        <w:autoSpaceDN w:val="0"/>
        <w:adjustRightInd w:val="0"/>
        <w:spacing w:after="0" w:line="200" w:lineRule="exact"/>
        <w:rPr>
          <w:rFonts w:ascii="Comic Sans MS" w:hAnsi="Comic Sans MS" w:cs="Calibri"/>
          <w:color w:val="000000"/>
          <w:sz w:val="20"/>
          <w:szCs w:val="20"/>
        </w:rPr>
      </w:pPr>
    </w:p>
    <w:p w:rsidR="009B1D4D" w:rsidRDefault="009B1D4D">
      <w:pPr>
        <w:widowControl w:val="0"/>
        <w:autoSpaceDE w:val="0"/>
        <w:autoSpaceDN w:val="0"/>
        <w:adjustRightInd w:val="0"/>
        <w:spacing w:after="0" w:line="200" w:lineRule="exact"/>
        <w:rPr>
          <w:rFonts w:ascii="Comic Sans MS" w:hAnsi="Comic Sans MS" w:cs="Calibri"/>
          <w:color w:val="000000"/>
          <w:sz w:val="20"/>
          <w:szCs w:val="20"/>
        </w:rPr>
      </w:pPr>
    </w:p>
    <w:p w:rsidR="000B4E0A" w:rsidRPr="00D71032" w:rsidRDefault="000B4E0A" w:rsidP="000830F2">
      <w:pPr>
        <w:widowControl w:val="0"/>
        <w:autoSpaceDE w:val="0"/>
        <w:autoSpaceDN w:val="0"/>
        <w:adjustRightInd w:val="0"/>
        <w:spacing w:after="0" w:line="200" w:lineRule="exact"/>
        <w:rPr>
          <w:rFonts w:ascii="Comic Sans MS" w:hAnsi="Comic Sans MS" w:cs="Calibri"/>
          <w:sz w:val="20"/>
          <w:szCs w:val="20"/>
        </w:rPr>
      </w:pPr>
    </w:p>
    <w:sectPr w:rsidR="000B4E0A" w:rsidRPr="00D71032" w:rsidSect="007374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40"/>
      <w:pgMar w:top="1440" w:right="1080" w:bottom="1440" w:left="1080" w:header="567" w:footer="28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A78" w:rsidRDefault="00737A78" w:rsidP="00AE0988">
      <w:pPr>
        <w:spacing w:after="0" w:line="240" w:lineRule="auto"/>
      </w:pPr>
      <w:r>
        <w:separator/>
      </w:r>
    </w:p>
  </w:endnote>
  <w:endnote w:type="continuationSeparator" w:id="0">
    <w:p w:rsidR="00737A78" w:rsidRDefault="00737A78" w:rsidP="00AE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177" w:rsidRDefault="007C11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517" w:rsidRDefault="00590517" w:rsidP="007C1177">
    <w:pPr>
      <w:pStyle w:val="Pieddepage"/>
    </w:pPr>
    <w:r>
      <w:t>Equipe Mobile Hygiène</w:t>
    </w:r>
    <w:r w:rsidR="00286D11">
      <w:tab/>
    </w:r>
    <w:r w:rsidR="00286D11">
      <w:tab/>
    </w:r>
    <w:r>
      <w:t xml:space="preserve"> </w:t>
    </w:r>
    <w:r>
      <w:fldChar w:fldCharType="begin"/>
    </w:r>
    <w:r>
      <w:instrText xml:space="preserve"> TIME \@ "dd/MM/yyyy" </w:instrText>
    </w:r>
    <w:r>
      <w:fldChar w:fldCharType="separate"/>
    </w:r>
    <w:r w:rsidR="002F59C7">
      <w:rPr>
        <w:noProof/>
      </w:rPr>
      <w:t>29/01/2025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177" w:rsidRDefault="007C11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A78" w:rsidRDefault="00737A78" w:rsidP="00AE0988">
      <w:pPr>
        <w:spacing w:after="0" w:line="240" w:lineRule="auto"/>
      </w:pPr>
      <w:r>
        <w:separator/>
      </w:r>
    </w:p>
  </w:footnote>
  <w:footnote w:type="continuationSeparator" w:id="0">
    <w:p w:rsidR="00737A78" w:rsidRDefault="00737A78" w:rsidP="00AE0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177" w:rsidRDefault="007C11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517" w:rsidRDefault="002F59C7" w:rsidP="00590517">
    <w:pPr>
      <w:pStyle w:val="En-tte"/>
      <w:tabs>
        <w:tab w:val="clear" w:pos="4536"/>
        <w:tab w:val="clear" w:pos="9072"/>
        <w:tab w:val="center" w:pos="5450"/>
        <w:tab w:val="right" w:pos="109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5288280</wp:posOffset>
          </wp:positionH>
          <wp:positionV relativeFrom="margin">
            <wp:posOffset>-668655</wp:posOffset>
          </wp:positionV>
          <wp:extent cx="902335" cy="396240"/>
          <wp:effectExtent l="0" t="0" r="0" b="0"/>
          <wp:wrapSquare wrapText="bothSides"/>
          <wp:docPr id="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20955</wp:posOffset>
          </wp:positionH>
          <wp:positionV relativeFrom="margin">
            <wp:posOffset>-633730</wp:posOffset>
          </wp:positionV>
          <wp:extent cx="1383665" cy="633730"/>
          <wp:effectExtent l="0" t="0" r="0" b="0"/>
          <wp:wrapSquare wrapText="bothSides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517">
      <w:tab/>
    </w:r>
    <w:r w:rsidR="0059051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177" w:rsidRDefault="007C11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3E05"/>
    <w:multiLevelType w:val="hybridMultilevel"/>
    <w:tmpl w:val="CCC2CD6C"/>
    <w:lvl w:ilvl="0" w:tplc="040C0005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0978703F"/>
    <w:multiLevelType w:val="hybridMultilevel"/>
    <w:tmpl w:val="060EAE4A"/>
    <w:lvl w:ilvl="0" w:tplc="040C0005">
      <w:start w:val="1"/>
      <w:numFmt w:val="bullet"/>
      <w:lvlText w:val=""/>
      <w:lvlJc w:val="left"/>
      <w:pPr>
        <w:ind w:left="12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" w15:restartNumberingAfterBreak="0">
    <w:nsid w:val="0EE93C47"/>
    <w:multiLevelType w:val="hybridMultilevel"/>
    <w:tmpl w:val="4358D4C2"/>
    <w:lvl w:ilvl="0" w:tplc="040C0005">
      <w:start w:val="1"/>
      <w:numFmt w:val="bullet"/>
      <w:lvlText w:val=""/>
      <w:lvlJc w:val="left"/>
      <w:pPr>
        <w:ind w:left="9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3" w15:restartNumberingAfterBreak="0">
    <w:nsid w:val="10110909"/>
    <w:multiLevelType w:val="hybridMultilevel"/>
    <w:tmpl w:val="AA2A773A"/>
    <w:lvl w:ilvl="0" w:tplc="EF563432">
      <w:start w:val="1"/>
      <w:numFmt w:val="bullet"/>
      <w:lvlText w:val="­"/>
      <w:lvlJc w:val="left"/>
      <w:pPr>
        <w:ind w:left="49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4" w15:restartNumberingAfterBreak="0">
    <w:nsid w:val="16FB4506"/>
    <w:multiLevelType w:val="hybridMultilevel"/>
    <w:tmpl w:val="5CAE007C"/>
    <w:lvl w:ilvl="0" w:tplc="EF563432">
      <w:start w:val="1"/>
      <w:numFmt w:val="bullet"/>
      <w:lvlText w:val="­"/>
      <w:lvlJc w:val="left"/>
      <w:pPr>
        <w:ind w:left="49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5" w15:restartNumberingAfterBreak="0">
    <w:nsid w:val="24E22B11"/>
    <w:multiLevelType w:val="hybridMultilevel"/>
    <w:tmpl w:val="B028724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B9490A"/>
    <w:multiLevelType w:val="hybridMultilevel"/>
    <w:tmpl w:val="70805362"/>
    <w:lvl w:ilvl="0" w:tplc="040C0005">
      <w:start w:val="1"/>
      <w:numFmt w:val="bullet"/>
      <w:lvlText w:val=""/>
      <w:lvlJc w:val="left"/>
      <w:pPr>
        <w:ind w:left="12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7" w15:restartNumberingAfterBreak="0">
    <w:nsid w:val="2CFB5111"/>
    <w:multiLevelType w:val="hybridMultilevel"/>
    <w:tmpl w:val="9C3E913E"/>
    <w:lvl w:ilvl="0" w:tplc="040C0005">
      <w:start w:val="1"/>
      <w:numFmt w:val="bullet"/>
      <w:lvlText w:val=""/>
      <w:lvlJc w:val="left"/>
      <w:pPr>
        <w:ind w:left="12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8" w15:restartNumberingAfterBreak="0">
    <w:nsid w:val="35A94920"/>
    <w:multiLevelType w:val="hybridMultilevel"/>
    <w:tmpl w:val="27485F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503BA5"/>
    <w:multiLevelType w:val="hybridMultilevel"/>
    <w:tmpl w:val="BDF28370"/>
    <w:lvl w:ilvl="0" w:tplc="040C0005">
      <w:start w:val="1"/>
      <w:numFmt w:val="bullet"/>
      <w:lvlText w:val=""/>
      <w:lvlJc w:val="left"/>
      <w:pPr>
        <w:ind w:left="12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0" w15:restartNumberingAfterBreak="0">
    <w:nsid w:val="53510431"/>
    <w:multiLevelType w:val="hybridMultilevel"/>
    <w:tmpl w:val="A692CDD6"/>
    <w:lvl w:ilvl="0" w:tplc="D39A4DA8">
      <w:numFmt w:val="bullet"/>
      <w:lvlText w:val="-"/>
      <w:lvlJc w:val="left"/>
      <w:pPr>
        <w:ind w:left="498" w:hanging="360"/>
      </w:pPr>
      <w:rPr>
        <w:rFonts w:ascii="Century Gothic" w:eastAsia="Times New Roman" w:hAnsi="Century Gothic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1" w15:restartNumberingAfterBreak="0">
    <w:nsid w:val="58B14958"/>
    <w:multiLevelType w:val="hybridMultilevel"/>
    <w:tmpl w:val="CDA4B294"/>
    <w:lvl w:ilvl="0" w:tplc="6A0CB3D0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2" w15:restartNumberingAfterBreak="0">
    <w:nsid w:val="6B9D36DF"/>
    <w:multiLevelType w:val="hybridMultilevel"/>
    <w:tmpl w:val="6F00E012"/>
    <w:lvl w:ilvl="0" w:tplc="040C0005">
      <w:start w:val="1"/>
      <w:numFmt w:val="bullet"/>
      <w:lvlText w:val=""/>
      <w:lvlJc w:val="left"/>
      <w:pPr>
        <w:ind w:left="9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3" w15:restartNumberingAfterBreak="0">
    <w:nsid w:val="7FD574BC"/>
    <w:multiLevelType w:val="hybridMultilevel"/>
    <w:tmpl w:val="60224DC8"/>
    <w:lvl w:ilvl="0" w:tplc="040C0005">
      <w:start w:val="1"/>
      <w:numFmt w:val="bullet"/>
      <w:lvlText w:val=""/>
      <w:lvlJc w:val="left"/>
      <w:pPr>
        <w:ind w:left="9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9"/>
  </w:num>
  <w:num w:numId="6">
    <w:abstractNumId w:val="12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  <w:num w:numId="12">
    <w:abstractNumId w:val="5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77"/>
    <w:rsid w:val="000358F3"/>
    <w:rsid w:val="00047ECC"/>
    <w:rsid w:val="000830F2"/>
    <w:rsid w:val="00097733"/>
    <w:rsid w:val="000A49D8"/>
    <w:rsid w:val="000B3D34"/>
    <w:rsid w:val="000B4A71"/>
    <w:rsid w:val="000B4E0A"/>
    <w:rsid w:val="000B65F9"/>
    <w:rsid w:val="000D247A"/>
    <w:rsid w:val="001138CB"/>
    <w:rsid w:val="00142033"/>
    <w:rsid w:val="00154115"/>
    <w:rsid w:val="00161F26"/>
    <w:rsid w:val="001667E5"/>
    <w:rsid w:val="00197316"/>
    <w:rsid w:val="001A2353"/>
    <w:rsid w:val="001B0457"/>
    <w:rsid w:val="001B317C"/>
    <w:rsid w:val="001B5214"/>
    <w:rsid w:val="001D0D1F"/>
    <w:rsid w:val="001D3BC8"/>
    <w:rsid w:val="001D4FE8"/>
    <w:rsid w:val="001F03CF"/>
    <w:rsid w:val="001F428D"/>
    <w:rsid w:val="002053D3"/>
    <w:rsid w:val="00211D7D"/>
    <w:rsid w:val="00235E62"/>
    <w:rsid w:val="00251193"/>
    <w:rsid w:val="00262B10"/>
    <w:rsid w:val="002632D4"/>
    <w:rsid w:val="00276291"/>
    <w:rsid w:val="00276D85"/>
    <w:rsid w:val="00286D11"/>
    <w:rsid w:val="002A41BF"/>
    <w:rsid w:val="002B0084"/>
    <w:rsid w:val="002F59C7"/>
    <w:rsid w:val="00325BA6"/>
    <w:rsid w:val="00344CF5"/>
    <w:rsid w:val="00375574"/>
    <w:rsid w:val="0038386E"/>
    <w:rsid w:val="003F539F"/>
    <w:rsid w:val="00405495"/>
    <w:rsid w:val="0041073E"/>
    <w:rsid w:val="00417DAB"/>
    <w:rsid w:val="004347B0"/>
    <w:rsid w:val="0044609D"/>
    <w:rsid w:val="00457D05"/>
    <w:rsid w:val="004647DC"/>
    <w:rsid w:val="00483300"/>
    <w:rsid w:val="004846F3"/>
    <w:rsid w:val="00496332"/>
    <w:rsid w:val="004A4334"/>
    <w:rsid w:val="004A50F5"/>
    <w:rsid w:val="004C18F5"/>
    <w:rsid w:val="004C34C7"/>
    <w:rsid w:val="004E54D8"/>
    <w:rsid w:val="005145DF"/>
    <w:rsid w:val="005272EB"/>
    <w:rsid w:val="005752E6"/>
    <w:rsid w:val="00590517"/>
    <w:rsid w:val="005C78B6"/>
    <w:rsid w:val="005E33C1"/>
    <w:rsid w:val="0060515F"/>
    <w:rsid w:val="00616AF6"/>
    <w:rsid w:val="00617F1E"/>
    <w:rsid w:val="00667833"/>
    <w:rsid w:val="00701DE3"/>
    <w:rsid w:val="007176DB"/>
    <w:rsid w:val="0073746E"/>
    <w:rsid w:val="00737A78"/>
    <w:rsid w:val="00744FC2"/>
    <w:rsid w:val="00771AFE"/>
    <w:rsid w:val="007875D7"/>
    <w:rsid w:val="007C1177"/>
    <w:rsid w:val="007F5FD1"/>
    <w:rsid w:val="007F7827"/>
    <w:rsid w:val="00804672"/>
    <w:rsid w:val="00834FC3"/>
    <w:rsid w:val="0083743C"/>
    <w:rsid w:val="00873453"/>
    <w:rsid w:val="008751E3"/>
    <w:rsid w:val="00885D77"/>
    <w:rsid w:val="00886695"/>
    <w:rsid w:val="008A36A9"/>
    <w:rsid w:val="008F3C18"/>
    <w:rsid w:val="00920F36"/>
    <w:rsid w:val="0092511C"/>
    <w:rsid w:val="00980FDA"/>
    <w:rsid w:val="009A57D5"/>
    <w:rsid w:val="009B1D4D"/>
    <w:rsid w:val="009D1150"/>
    <w:rsid w:val="009E37BF"/>
    <w:rsid w:val="009F192D"/>
    <w:rsid w:val="00A028CF"/>
    <w:rsid w:val="00A57D55"/>
    <w:rsid w:val="00A82984"/>
    <w:rsid w:val="00A91FDF"/>
    <w:rsid w:val="00AA2EAC"/>
    <w:rsid w:val="00AE0988"/>
    <w:rsid w:val="00AE457F"/>
    <w:rsid w:val="00B34946"/>
    <w:rsid w:val="00B36BD4"/>
    <w:rsid w:val="00B40EF5"/>
    <w:rsid w:val="00B52C7B"/>
    <w:rsid w:val="00B633CE"/>
    <w:rsid w:val="00B82137"/>
    <w:rsid w:val="00B909D7"/>
    <w:rsid w:val="00C32956"/>
    <w:rsid w:val="00C66478"/>
    <w:rsid w:val="00CB14B7"/>
    <w:rsid w:val="00D05823"/>
    <w:rsid w:val="00D1604D"/>
    <w:rsid w:val="00D703A8"/>
    <w:rsid w:val="00D71032"/>
    <w:rsid w:val="00E7531C"/>
    <w:rsid w:val="00E82D30"/>
    <w:rsid w:val="00EB595A"/>
    <w:rsid w:val="00EC1017"/>
    <w:rsid w:val="00ED298D"/>
    <w:rsid w:val="00F3153F"/>
    <w:rsid w:val="00F4430A"/>
    <w:rsid w:val="00F92974"/>
    <w:rsid w:val="00F9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6AD3F19-ADD0-442E-A6BC-75444467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098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E098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AE09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E0988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E0988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276291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276291"/>
    <w:rPr>
      <w:color w:val="605E5C"/>
      <w:shd w:val="clear" w:color="auto" w:fill="E1DFDD"/>
    </w:rPr>
  </w:style>
  <w:style w:type="table" w:styleId="TableauGrille5Fonc-Accentuation5">
    <w:name w:val="Grid Table 5 Dark Accent 5"/>
    <w:basedOn w:val="TableauNormal"/>
    <w:uiPriority w:val="50"/>
    <w:rsid w:val="001B521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Listefonce-Accent5">
    <w:name w:val="Dark List Accent 5"/>
    <w:basedOn w:val="TableauNormal"/>
    <w:uiPriority w:val="70"/>
    <w:rsid w:val="001B5214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Grillemoyenne2-Accent1">
    <w:name w:val="Medium Grid 2 Accent 1"/>
    <w:basedOn w:val="TableauNormal"/>
    <w:uiPriority w:val="68"/>
    <w:rsid w:val="001B5214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Grillemoyenne1-Accent1">
    <w:name w:val="Medium Grid 1 Accent 1"/>
    <w:basedOn w:val="TableauNormal"/>
    <w:uiPriority w:val="67"/>
    <w:rsid w:val="001B5214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Grilledetableauclaire">
    <w:name w:val="Grid Table Light"/>
    <w:basedOn w:val="TableauNormal"/>
    <w:uiPriority w:val="40"/>
    <w:rsid w:val="007C1177"/>
    <w:tblPr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tyle1">
    <w:name w:val="Style1"/>
    <w:basedOn w:val="TableauNormal"/>
    <w:uiPriority w:val="99"/>
    <w:qFormat/>
    <w:rsid w:val="007C1177"/>
    <w:tblPr>
      <w:tblStyleColBandSize w:val="1"/>
    </w:tblPr>
    <w:tcPr>
      <w:shd w:val="clear" w:color="auto" w:fill="CCCC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giene.equipe.mobile@ch-annecygenevoi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0B32-9034-4834-9249-7AA0FB72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Links>
    <vt:vector size="6" baseType="variant">
      <vt:variant>
        <vt:i4>393336</vt:i4>
      </vt:variant>
      <vt:variant>
        <vt:i4>0</vt:i4>
      </vt:variant>
      <vt:variant>
        <vt:i4>0</vt:i4>
      </vt:variant>
      <vt:variant>
        <vt:i4>5</vt:i4>
      </vt:variant>
      <vt:variant>
        <vt:lpwstr>mailto:hygiene.equipe.mobile@ch-annecygenevois.fr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BERNET, Claude</dc:creator>
  <cp:keywords/>
  <dc:description>DocumentCreationInfo</dc:description>
  <cp:lastModifiedBy>Alexandra JEAN</cp:lastModifiedBy>
  <cp:revision>2</cp:revision>
  <cp:lastPrinted>2015-08-25T11:50:00Z</cp:lastPrinted>
  <dcterms:created xsi:type="dcterms:W3CDTF">2025-01-29T16:43:00Z</dcterms:created>
  <dcterms:modified xsi:type="dcterms:W3CDTF">2025-01-29T16:43:00Z</dcterms:modified>
</cp:coreProperties>
</file>